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3A" w:rsidRDefault="003B6D3A" w:rsidP="003B6D3A">
      <w:pPr>
        <w:pStyle w:val="a5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各学院（系）所在校区（供参考）</w:t>
      </w:r>
    </w:p>
    <w:p w:rsidR="003B6D3A" w:rsidRDefault="003B6D3A" w:rsidP="00A6009C"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2"/>
        </w:rPr>
        <w:sectPr w:rsidR="003B6D3A" w:rsidSect="00C416DB">
          <w:headerReference w:type="default" r:id="rId7"/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6445" w:type="dxa"/>
        <w:tblInd w:w="536" w:type="dxa"/>
        <w:tblLayout w:type="fixed"/>
        <w:tblLook w:val="04A0"/>
      </w:tblPr>
      <w:tblGrid>
        <w:gridCol w:w="3222"/>
        <w:gridCol w:w="3223"/>
      </w:tblGrid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学院（系）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0E294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</w:t>
            </w:r>
            <w:r w:rsidR="000E2943">
              <w:rPr>
                <w:rFonts w:ascii="宋体" w:hAnsi="宋体" w:cs="宋体" w:hint="eastAsia"/>
                <w:color w:val="000000"/>
                <w:kern w:val="0"/>
                <w:sz w:val="22"/>
              </w:rPr>
              <w:t>紫金港</w:t>
            </w: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外国语言文化与国际交流学院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传媒与国际文化学院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浙江大学西溪校区</w:t>
            </w:r>
          </w:p>
        </w:tc>
      </w:tr>
      <w:tr w:rsidR="00C416DB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B" w:rsidRPr="00244C0B" w:rsidRDefault="00C416DB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艺术与考古学院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6DB" w:rsidRPr="00244C0B" w:rsidRDefault="00C416DB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浙江大学西溪校区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浙江大学玉泉校区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浙江大学紫金港校区（本科生）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光华法学院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浙江大学之江校区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浙江大学西溪校区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浙江大学西溪校区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浙江大学紫金港校区（本科生）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浙江大学玉泉校区（研究生）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地球科学学院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心理与行为科学系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浙江大学西溪校区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3A" w:rsidRDefault="003B6D3A" w:rsidP="00A6009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76C9F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  <w:p w:rsidR="00173687" w:rsidRPr="0031080C" w:rsidRDefault="00173687" w:rsidP="00A6009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B6D3A" w:rsidRPr="000A077E" w:rsidTr="00A6009C">
        <w:trPr>
          <w:trHeight w:val="3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学院（系）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所在校区</w:t>
            </w:r>
          </w:p>
        </w:tc>
      </w:tr>
      <w:tr w:rsidR="003B6D3A" w:rsidRPr="000A077E" w:rsidTr="00A6009C">
        <w:trPr>
          <w:trHeight w:val="8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8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79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化学工程与生物工程学院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浙江大学舟山校区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高分子科学与工程学系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光电科学与工程学院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信息与电子工程学院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控制科学与工程学院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浙江大学宁波校区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生物医学工程与仪器科学学院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浙江大学玉泉校区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生物系统工程与食品科学学院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农业与生物技术学院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动物科学学院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  <w:tr w:rsidR="003B6D3A" w:rsidRPr="000A077E" w:rsidTr="00A6009C">
        <w:trPr>
          <w:trHeight w:val="356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244C0B" w:rsidRDefault="003B6D3A" w:rsidP="00A6009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44C0B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浙江大学紫金港校区</w:t>
            </w:r>
          </w:p>
        </w:tc>
      </w:tr>
    </w:tbl>
    <w:p w:rsidR="003B6D3A" w:rsidRPr="003B6D3A" w:rsidRDefault="003B6D3A" w:rsidP="003B6D3A">
      <w:pPr>
        <w:spacing w:line="360" w:lineRule="auto"/>
        <w:rPr>
          <w:b/>
        </w:rPr>
        <w:sectPr w:rsidR="003B6D3A" w:rsidRPr="003B6D3A" w:rsidSect="00173687">
          <w:type w:val="continuous"/>
          <w:pgSz w:w="16838" w:h="11906" w:orient="landscape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3B6D3A" w:rsidRPr="003B6D3A" w:rsidRDefault="003B6D3A" w:rsidP="003B6D3A">
      <w:pPr>
        <w:rPr>
          <w:rFonts w:ascii="Arial" w:hAnsi="Arial" w:cs="Arial"/>
          <w:b/>
          <w:sz w:val="24"/>
          <w:szCs w:val="24"/>
        </w:rPr>
      </w:pPr>
      <w:r w:rsidRPr="003B6D3A">
        <w:rPr>
          <w:rFonts w:ascii="Arial" w:hAnsi="Arial" w:cs="Arial"/>
          <w:b/>
          <w:sz w:val="24"/>
          <w:szCs w:val="24"/>
        </w:rPr>
        <w:lastRenderedPageBreak/>
        <w:t>Location</w:t>
      </w:r>
      <w:r w:rsidRPr="003B6D3A">
        <w:rPr>
          <w:rFonts w:ascii="Arial" w:hAnsi="Arial" w:cs="Arial" w:hint="eastAsia"/>
          <w:b/>
          <w:sz w:val="24"/>
          <w:szCs w:val="24"/>
        </w:rPr>
        <w:t xml:space="preserve"> of </w:t>
      </w:r>
      <w:r w:rsidR="005A512A" w:rsidRPr="003B6D3A">
        <w:rPr>
          <w:rFonts w:ascii="Arial" w:hAnsi="Arial" w:cs="Arial"/>
          <w:b/>
          <w:sz w:val="24"/>
          <w:szCs w:val="24"/>
        </w:rPr>
        <w:t>school,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3B6D3A">
        <w:rPr>
          <w:rFonts w:ascii="Arial" w:hAnsi="Arial" w:cs="Arial" w:hint="eastAsia"/>
          <w:b/>
          <w:sz w:val="24"/>
          <w:szCs w:val="24"/>
        </w:rPr>
        <w:t xml:space="preserve">college or </w:t>
      </w:r>
      <w:r w:rsidR="005A512A" w:rsidRPr="003B6D3A">
        <w:rPr>
          <w:rFonts w:ascii="Arial" w:hAnsi="Arial" w:cs="Arial"/>
          <w:b/>
          <w:sz w:val="24"/>
          <w:szCs w:val="24"/>
        </w:rPr>
        <w:t>department (</w:t>
      </w:r>
      <w:r w:rsidRPr="003B6D3A">
        <w:rPr>
          <w:rFonts w:ascii="Arial" w:hAnsi="Arial" w:cs="Arial" w:hint="eastAsia"/>
          <w:b/>
          <w:sz w:val="24"/>
          <w:szCs w:val="24"/>
        </w:rPr>
        <w:t xml:space="preserve">For Reference </w:t>
      </w:r>
      <w:r w:rsidRPr="003B6D3A">
        <w:rPr>
          <w:rFonts w:ascii="Arial" w:hAnsi="Arial" w:cs="Arial" w:hint="eastAsia"/>
          <w:b/>
          <w:sz w:val="24"/>
          <w:szCs w:val="24"/>
        </w:rPr>
        <w:lastRenderedPageBreak/>
        <w:t>Only)</w:t>
      </w:r>
    </w:p>
    <w:p w:rsidR="003B6D3A" w:rsidRPr="003B6D3A" w:rsidRDefault="003B6D3A">
      <w:pPr>
        <w:sectPr w:rsidR="003B6D3A" w:rsidRPr="003B6D3A" w:rsidSect="00C416DB"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12"/>
        </w:sectPr>
      </w:pPr>
    </w:p>
    <w:tbl>
      <w:tblPr>
        <w:tblW w:w="6819" w:type="dxa"/>
        <w:tblInd w:w="567" w:type="dxa"/>
        <w:tblLayout w:type="fixed"/>
        <w:tblLook w:val="04A0"/>
      </w:tblPr>
      <w:tblGrid>
        <w:gridCol w:w="4268"/>
        <w:gridCol w:w="2551"/>
      </w:tblGrid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school/college/department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Humanities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0E2943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Zijingang </w:t>
            </w:r>
            <w:r w:rsidR="003B6D3A"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International Studies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Media and International Culture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Xixi Campus</w:t>
            </w:r>
          </w:p>
        </w:tc>
      </w:tr>
      <w:tr w:rsidR="005A512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A" w:rsidRPr="00131BF1" w:rsidRDefault="005A512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School of Art and Archaeology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12A" w:rsidRPr="00131BF1" w:rsidRDefault="005A512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Xixi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Economics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                 Zijingang Campus</w:t>
            </w:r>
            <w:r w:rsidRPr="00131BF1"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（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Undergraduate</w:t>
            </w:r>
            <w:r w:rsidRPr="00131BF1"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Guanghua Law School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Zhijiang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Education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Xixi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Zhijiang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Public Affairs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Marxism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Xixi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Mathematical Science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Department of Physics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Department of Chemistry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 Campus</w:t>
            </w:r>
            <w:r w:rsidRPr="00131BF1"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（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Undergraduate</w:t>
            </w:r>
            <w:r w:rsidRPr="00131BF1"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）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Yuquan Campus</w:t>
            </w:r>
            <w:r w:rsidRPr="00131BF1"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（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Graduate</w:t>
            </w:r>
            <w:r w:rsidRPr="00131BF1"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Earth Sciences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Department of Psychology and Behavioral Sciences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Xixi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Mechanical Engineering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 Campus</w:t>
            </w:r>
          </w:p>
        </w:tc>
      </w:tr>
      <w:tr w:rsidR="003B6D3A" w:rsidRPr="00131BF1" w:rsidTr="00A6009C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Materials Science and Engineering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5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Energy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48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school/college/department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Electrical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Civil Engineering and Architecture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 Campus</w:t>
            </w:r>
          </w:p>
        </w:tc>
      </w:tr>
      <w:tr w:rsidR="003B6D3A" w:rsidRPr="00131BF1" w:rsidTr="00A6009C">
        <w:trPr>
          <w:trHeight w:val="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Chemical and Biological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Ocean College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Zhoushan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Aeronautics and Astronautics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Department of Polymer Science and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Optical Science and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Information Science &amp;Electronic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Control Science and Engineering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Computer Science and Technology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Software Technology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Ningbo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Biomedical Engineering&amp; Instrument Science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Yuquan 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Life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Biosystems Engineering and Food Science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Environmental &amp;Resource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Agriculture and Biotechnology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Animal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School of Medicine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  <w:tr w:rsidR="003B6D3A" w:rsidRPr="00131BF1" w:rsidTr="00A6009C">
        <w:trPr>
          <w:trHeight w:val="35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widowControl/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College of Pharmaceutical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3A" w:rsidRPr="00131BF1" w:rsidRDefault="003B6D3A" w:rsidP="00A6009C">
            <w:pPr>
              <w:spacing w:line="1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Zijingang</w:t>
            </w:r>
            <w:r w:rsidRPr="00131BF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1BF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Campus</w:t>
            </w:r>
          </w:p>
        </w:tc>
      </w:tr>
    </w:tbl>
    <w:p w:rsidR="003B6D3A" w:rsidRDefault="003B6D3A">
      <w:pPr>
        <w:sectPr w:rsidR="003B6D3A" w:rsidSect="00C416DB">
          <w:type w:val="continuous"/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A1102F" w:rsidRPr="003B6D3A" w:rsidRDefault="00A1102F"/>
    <w:sectPr w:rsidR="00A1102F" w:rsidRPr="003B6D3A" w:rsidSect="00C416DB">
      <w:type w:val="continuous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A3" w:rsidRDefault="003704A3" w:rsidP="003B6D3A">
      <w:r>
        <w:separator/>
      </w:r>
    </w:p>
  </w:endnote>
  <w:endnote w:type="continuationSeparator" w:id="1">
    <w:p w:rsidR="003704A3" w:rsidRDefault="003704A3" w:rsidP="003B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A3" w:rsidRDefault="003704A3" w:rsidP="003B6D3A">
      <w:r>
        <w:separator/>
      </w:r>
    </w:p>
  </w:footnote>
  <w:footnote w:type="continuationSeparator" w:id="1">
    <w:p w:rsidR="003704A3" w:rsidRDefault="003704A3" w:rsidP="003B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3A" w:rsidRPr="00B142CC" w:rsidRDefault="003B6D3A" w:rsidP="00B142CC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21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A30"/>
    <w:multiLevelType w:val="hybridMultilevel"/>
    <w:tmpl w:val="3B92A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4A7B28"/>
    <w:multiLevelType w:val="hybridMultilevel"/>
    <w:tmpl w:val="59D6C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D3A"/>
    <w:rsid w:val="000E2943"/>
    <w:rsid w:val="00125757"/>
    <w:rsid w:val="00173687"/>
    <w:rsid w:val="00285B44"/>
    <w:rsid w:val="003704A3"/>
    <w:rsid w:val="003B6D3A"/>
    <w:rsid w:val="00446499"/>
    <w:rsid w:val="005A512A"/>
    <w:rsid w:val="00864570"/>
    <w:rsid w:val="008B1EDA"/>
    <w:rsid w:val="00A1102F"/>
    <w:rsid w:val="00BB28BF"/>
    <w:rsid w:val="00C416DB"/>
    <w:rsid w:val="00CA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D3A"/>
    <w:rPr>
      <w:sz w:val="18"/>
      <w:szCs w:val="18"/>
    </w:rPr>
  </w:style>
  <w:style w:type="paragraph" w:styleId="a5">
    <w:name w:val="List Paragraph"/>
    <w:basedOn w:val="a"/>
    <w:uiPriority w:val="34"/>
    <w:qFormat/>
    <w:rsid w:val="003B6D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428</Words>
  <Characters>2445</Characters>
  <Application>Microsoft Office Word</Application>
  <DocSecurity>0</DocSecurity>
  <Lines>20</Lines>
  <Paragraphs>5</Paragraphs>
  <ScaleCrop>false</ScaleCrop>
  <Company>Lenovo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2019-09-17T05:54:00Z</dcterms:created>
  <dcterms:modified xsi:type="dcterms:W3CDTF">2020-01-15T01:21:00Z</dcterms:modified>
</cp:coreProperties>
</file>